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D52E4" w:rsidRPr="004F2968" w:rsidRDefault="000D52E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Segoe UI" w:eastAsia="Arial" w:hAnsi="Segoe UI" w:cs="Segoe UI"/>
          <w:color w:val="000000"/>
        </w:rPr>
      </w:pPr>
    </w:p>
    <w:tbl>
      <w:tblPr>
        <w:tblStyle w:val="a"/>
        <w:tblW w:w="921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6"/>
        <w:gridCol w:w="6808"/>
      </w:tblGrid>
      <w:tr w:rsidR="000D52E4" w:rsidRPr="004F2968">
        <w:trPr>
          <w:trHeight w:val="647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52E4" w:rsidRPr="004F2968" w:rsidRDefault="00000000">
            <w:pPr>
              <w:spacing w:after="0" w:line="240" w:lineRule="auto"/>
              <w:rPr>
                <w:rFonts w:ascii="Segoe UI" w:hAnsi="Segoe UI" w:cs="Segoe UI"/>
              </w:rPr>
            </w:pPr>
            <w:r w:rsidRPr="004F2968">
              <w:rPr>
                <w:rFonts w:ascii="Segoe UI" w:hAnsi="Segoe UI" w:cs="Segoe UI"/>
                <w:noProof/>
              </w:rPr>
              <w:drawing>
                <wp:inline distT="0" distB="0" distL="0" distR="0">
                  <wp:extent cx="1390650" cy="520700"/>
                  <wp:effectExtent l="0" t="0" r="0" b="0"/>
                  <wp:docPr id="1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52E4" w:rsidRPr="004F2968" w:rsidRDefault="00000000">
            <w:pPr>
              <w:spacing w:after="0" w:line="240" w:lineRule="auto"/>
              <w:jc w:val="right"/>
              <w:rPr>
                <w:rFonts w:ascii="Segoe UI" w:eastAsia="Quattrocento Sans" w:hAnsi="Segoe UI" w:cs="Segoe UI"/>
                <w:b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b/>
                <w:sz w:val="28"/>
                <w:szCs w:val="28"/>
              </w:rPr>
              <w:t xml:space="preserve">DEPARTMENT OF COMPUTER ENGINEERING </w:t>
            </w:r>
          </w:p>
        </w:tc>
      </w:tr>
    </w:tbl>
    <w:p w:rsidR="000D52E4" w:rsidRPr="004F2968" w:rsidRDefault="00000000">
      <w:pPr>
        <w:pBdr>
          <w:bottom w:val="single" w:sz="12" w:space="1" w:color="000000"/>
        </w:pBdr>
        <w:spacing w:after="0" w:line="240" w:lineRule="auto"/>
        <w:jc w:val="center"/>
        <w:rPr>
          <w:rFonts w:ascii="Segoe UI" w:eastAsia="Quattrocento Sans" w:hAnsi="Segoe UI" w:cs="Segoe UI"/>
          <w:b/>
          <w:sz w:val="28"/>
          <w:szCs w:val="28"/>
        </w:rPr>
      </w:pPr>
      <w:r w:rsidRPr="004F2968">
        <w:rPr>
          <w:rFonts w:ascii="Segoe UI" w:eastAsia="Quattrocento Sans" w:hAnsi="Segoe UI" w:cs="Segoe UI"/>
          <w:b/>
          <w:sz w:val="28"/>
          <w:szCs w:val="28"/>
        </w:rPr>
        <w:t>Experiment No. 0</w:t>
      </w:r>
      <w:r w:rsidR="004F2968" w:rsidRPr="004F2968">
        <w:rPr>
          <w:rFonts w:ascii="Segoe UI" w:eastAsia="Quattrocento Sans" w:hAnsi="Segoe UI" w:cs="Segoe UI"/>
          <w:b/>
          <w:sz w:val="28"/>
          <w:szCs w:val="28"/>
        </w:rPr>
        <w:t>2</w:t>
      </w:r>
    </w:p>
    <w:tbl>
      <w:tblPr>
        <w:tblStyle w:val="a0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981"/>
      </w:tblGrid>
      <w:tr w:rsidR="000D52E4" w:rsidRPr="004F2968">
        <w:tc>
          <w:tcPr>
            <w:tcW w:w="326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Semester</w:t>
            </w:r>
          </w:p>
        </w:tc>
        <w:tc>
          <w:tcPr>
            <w:tcW w:w="598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B.E. Semester VII – Computer Engineering</w:t>
            </w:r>
          </w:p>
        </w:tc>
      </w:tr>
      <w:tr w:rsidR="000D52E4" w:rsidRPr="004F2968">
        <w:tc>
          <w:tcPr>
            <w:tcW w:w="326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Subject</w:t>
            </w:r>
          </w:p>
        </w:tc>
        <w:tc>
          <w:tcPr>
            <w:tcW w:w="598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Blockchain Lab (CSDL7022)</w:t>
            </w:r>
          </w:p>
        </w:tc>
      </w:tr>
      <w:tr w:rsidR="000D52E4" w:rsidRPr="004F2968">
        <w:tc>
          <w:tcPr>
            <w:tcW w:w="326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Subject Professor In-charge</w:t>
            </w:r>
          </w:p>
        </w:tc>
        <w:tc>
          <w:tcPr>
            <w:tcW w:w="598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Prof. Swapnil S. Sonawane</w:t>
            </w:r>
          </w:p>
        </w:tc>
      </w:tr>
      <w:tr w:rsidR="000D52E4" w:rsidRPr="004F2968">
        <w:tc>
          <w:tcPr>
            <w:tcW w:w="326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Academic Year</w:t>
            </w:r>
          </w:p>
        </w:tc>
        <w:tc>
          <w:tcPr>
            <w:tcW w:w="598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2024-25</w:t>
            </w:r>
          </w:p>
        </w:tc>
      </w:tr>
    </w:tbl>
    <w:p w:rsidR="000D52E4" w:rsidRPr="004F2968" w:rsidRDefault="000D52E4">
      <w:pPr>
        <w:spacing w:after="0"/>
        <w:rPr>
          <w:rFonts w:ascii="Segoe UI" w:eastAsia="Quattrocento Sans" w:hAnsi="Segoe UI" w:cs="Segoe UI"/>
          <w:sz w:val="10"/>
          <w:szCs w:val="10"/>
        </w:rPr>
      </w:pPr>
    </w:p>
    <w:tbl>
      <w:tblPr>
        <w:tblStyle w:val="a1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5981"/>
      </w:tblGrid>
      <w:tr w:rsidR="000D52E4" w:rsidRPr="004F2968">
        <w:tc>
          <w:tcPr>
            <w:tcW w:w="326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Student Name</w:t>
            </w:r>
          </w:p>
        </w:tc>
        <w:tc>
          <w:tcPr>
            <w:tcW w:w="598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 xml:space="preserve"> Deep Salunkhe</w:t>
            </w:r>
          </w:p>
        </w:tc>
      </w:tr>
      <w:tr w:rsidR="000D52E4" w:rsidRPr="004F2968">
        <w:tc>
          <w:tcPr>
            <w:tcW w:w="326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>Roll Number</w:t>
            </w:r>
          </w:p>
        </w:tc>
        <w:tc>
          <w:tcPr>
            <w:tcW w:w="5981" w:type="dxa"/>
            <w:vAlign w:val="center"/>
          </w:tcPr>
          <w:p w:rsidR="000D52E4" w:rsidRPr="004F2968" w:rsidRDefault="00000000">
            <w:pPr>
              <w:rPr>
                <w:rFonts w:ascii="Segoe UI" w:eastAsia="Quattrocento Sans" w:hAnsi="Segoe UI" w:cs="Segoe UI"/>
                <w:sz w:val="24"/>
                <w:szCs w:val="24"/>
              </w:rPr>
            </w:pPr>
            <w:r w:rsidRPr="004F2968">
              <w:rPr>
                <w:rFonts w:ascii="Segoe UI" w:eastAsia="Quattrocento Sans" w:hAnsi="Segoe UI" w:cs="Segoe UI"/>
                <w:sz w:val="24"/>
                <w:szCs w:val="24"/>
              </w:rPr>
              <w:t xml:space="preserve"> 21102A0014</w:t>
            </w:r>
          </w:p>
        </w:tc>
      </w:tr>
    </w:tbl>
    <w:p w:rsidR="000D52E4" w:rsidRPr="004F2968" w:rsidRDefault="000D52E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Arial Narrow" w:hAnsi="Segoe UI" w:cs="Segoe UI"/>
          <w:b/>
          <w:color w:val="000000"/>
          <w:sz w:val="24"/>
          <w:szCs w:val="24"/>
        </w:rPr>
      </w:pPr>
    </w:p>
    <w:p w:rsidR="000D52E4" w:rsidRPr="004F2968" w:rsidRDefault="00000000" w:rsidP="004F29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Arial Narrow" w:hAnsi="Segoe UI" w:cs="Segoe UI"/>
          <w:bCs/>
        </w:rPr>
      </w:pPr>
      <w:r w:rsidRPr="004F2968">
        <w:rPr>
          <w:rFonts w:ascii="Segoe UI" w:eastAsia="Arial Narrow" w:hAnsi="Segoe UI" w:cs="Segoe UI"/>
          <w:b/>
          <w:color w:val="000000"/>
          <w:sz w:val="24"/>
          <w:szCs w:val="24"/>
        </w:rPr>
        <w:t>Title</w:t>
      </w:r>
      <w:r w:rsidRPr="004F2968">
        <w:rPr>
          <w:rFonts w:ascii="Segoe UI" w:eastAsia="Arial Narrow" w:hAnsi="Segoe UI" w:cs="Segoe UI"/>
          <w:bCs/>
          <w:color w:val="000000"/>
          <w:sz w:val="24"/>
          <w:szCs w:val="24"/>
        </w:rPr>
        <w:t xml:space="preserve">:  </w:t>
      </w:r>
      <w:r w:rsidRPr="004F2968">
        <w:rPr>
          <w:rFonts w:ascii="Segoe UI" w:eastAsia="Arial Narrow" w:hAnsi="Segoe UI" w:cs="Segoe UI"/>
          <w:bCs/>
        </w:rPr>
        <w:t>Todo application in solidity</w:t>
      </w:r>
    </w:p>
    <w:p w:rsidR="004F2968" w:rsidRPr="004F2968" w:rsidRDefault="004F2968" w:rsidP="004F29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Arial Narrow" w:hAnsi="Segoe UI" w:cs="Segoe UI"/>
          <w:b/>
          <w:color w:val="000000"/>
          <w:sz w:val="24"/>
          <w:szCs w:val="24"/>
        </w:rPr>
      </w:pPr>
    </w:p>
    <w:p w:rsidR="000D52E4" w:rsidRPr="004F296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Arial Narrow" w:hAnsi="Segoe UI" w:cs="Segoe UI"/>
          <w:color w:val="000000"/>
          <w:sz w:val="24"/>
          <w:szCs w:val="24"/>
        </w:rPr>
      </w:pPr>
      <w:r w:rsidRPr="004F2968">
        <w:rPr>
          <w:rFonts w:ascii="Segoe UI" w:eastAsia="Arial Narrow" w:hAnsi="Segoe UI" w:cs="Segoe UI"/>
          <w:b/>
          <w:color w:val="000000"/>
          <w:sz w:val="24"/>
          <w:szCs w:val="24"/>
        </w:rPr>
        <w:t xml:space="preserve">Program Code: 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SPDX-License-Identifier: MIT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pragma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solidity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^</w:t>
      </w:r>
      <w:r w:rsidRPr="004F2968">
        <w:rPr>
          <w:rFonts w:ascii="Segoe UI" w:eastAsia="Courier New" w:hAnsi="Segoe UI" w:cs="Segoe UI"/>
          <w:b/>
          <w:color w:val="B5CEA8"/>
          <w:sz w:val="21"/>
          <w:szCs w:val="21"/>
        </w:rPr>
        <w:t>0.8.3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contract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todo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Receive function to receive Ether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proofErr w:type="gramStart"/>
      <w:r w:rsidRPr="004F2968">
        <w:rPr>
          <w:rFonts w:ascii="Segoe UI" w:eastAsia="Courier New" w:hAnsi="Segoe UI" w:cs="Segoe UI"/>
          <w:b/>
          <w:color w:val="F38ABB"/>
          <w:sz w:val="21"/>
          <w:szCs w:val="21"/>
        </w:rPr>
        <w:t>receive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external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payable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Optionally, you can log the received Ether amount or perform other actions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For example, emit an event to log the received Ether amount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emit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ReceivedEther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spellStart"/>
      <w:proofErr w:type="gramEnd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msg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sender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msg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value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Fallback function to receive Ether and handle any other calls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proofErr w:type="gramStart"/>
      <w:r w:rsidRPr="004F2968">
        <w:rPr>
          <w:rFonts w:ascii="Segoe UI" w:eastAsia="Courier New" w:hAnsi="Segoe UI" w:cs="Segoe UI"/>
          <w:b/>
          <w:color w:val="F38ABB"/>
          <w:sz w:val="21"/>
          <w:szCs w:val="21"/>
        </w:rPr>
        <w:t>fallback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external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payable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Optional: log the received Ether amount or perform other actions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This function is called when no other function matches the function signature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emit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FallbackCalled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spellStart"/>
      <w:proofErr w:type="gramEnd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msg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sender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msg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value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event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ReceivedEther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address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FFC107"/>
          <w:sz w:val="21"/>
          <w:szCs w:val="21"/>
        </w:rPr>
        <w:t>indexed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sender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amount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event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FallbackCalled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address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FFC107"/>
          <w:sz w:val="21"/>
          <w:szCs w:val="21"/>
        </w:rPr>
        <w:t>indexed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sender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amount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Define a struct to represent a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struct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Task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Unique identifier for the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Date when the task was created (timestamp)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string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content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Content or description of the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bool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done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Flag indicating if the task is completed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dateComplete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Date when the task was marked as completed (timestamp)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Events to log important contract actions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event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TaskCreated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date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string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content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bool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done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event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TaskStatusToggled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bool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done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dateComplete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event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TaskDeleted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Storage for tasks, indexed by their unique ids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proofErr w:type="gramStart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mapping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=&gt; 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private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Store all task ids for iteration purposes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private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gramStart"/>
      <w:r w:rsidRPr="004F2968">
        <w:rPr>
          <w:rFonts w:ascii="Segoe UI" w:eastAsia="Courier New" w:hAnsi="Segoe UI" w:cs="Segoe UI"/>
          <w:b/>
          <w:color w:val="B5CEA8"/>
          <w:sz w:val="21"/>
          <w:szCs w:val="21"/>
        </w:rPr>
        <w:t>1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Track the last assigned task id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[]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private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taskIds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Array to store all task ids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Function to create a new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function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createTask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string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9E7E08"/>
          <w:sz w:val="21"/>
          <w:szCs w:val="21"/>
        </w:rPr>
        <w:t>memory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_content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public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theNow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block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timestamp</w:t>
      </w:r>
      <w:proofErr w:type="spellEnd"/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Create a new task and store it in the tasks mapping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spellStart"/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theNow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_content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false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B5CEA8"/>
          <w:sz w:val="21"/>
          <w:szCs w:val="21"/>
        </w:rPr>
        <w:t>0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 xml:space="preserve">// Add the task id to the </w:t>
      </w:r>
      <w:proofErr w:type="spellStart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taskIds</w:t>
      </w:r>
      <w:proofErr w:type="spell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 xml:space="preserve"> array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taskIds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push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Emit an event to log the creation of the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emit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TaskCreated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spellStart"/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theNow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_content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false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 xml:space="preserve">// Increment the </w:t>
      </w:r>
      <w:proofErr w:type="spellStart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 xml:space="preserve"> for the next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lastTaskId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++;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Function to get details of a specific task by id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function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getTask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32BA89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public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32BA89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view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lastRenderedPageBreak/>
        <w:t xml:space="preserve">       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taskExists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</w:t>
      </w:r>
      <w:proofErr w:type="gram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 Modifier to check if task with given id exists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219451"/>
          <w:sz w:val="21"/>
          <w:szCs w:val="21"/>
        </w:rPr>
        <w:t>returns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string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9E7E08"/>
          <w:sz w:val="21"/>
          <w:szCs w:val="21"/>
        </w:rPr>
        <w:t>memory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bool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569CD6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Return details of the task with the given id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219451"/>
          <w:sz w:val="21"/>
          <w:szCs w:val="21"/>
        </w:rPr>
        <w:t>return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proofErr w:type="gramStart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</w:t>
      </w:r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proofErr w:type="gramStart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content</w:t>
      </w:r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proofErr w:type="gramStart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done</w:t>
      </w:r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BABBC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proofErr w:type="gramStart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].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dateComplete</w:t>
      </w:r>
      <w:proofErr w:type="spellEnd"/>
      <w:proofErr w:type="gramEnd"/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Function to return dummy data for testing purposes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function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getTaskFixtures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32BA89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public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32BA89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view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219451"/>
          <w:sz w:val="21"/>
          <w:szCs w:val="21"/>
        </w:rPr>
        <w:t>returns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lastRenderedPageBreak/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string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9E7E08"/>
          <w:sz w:val="21"/>
          <w:szCs w:val="21"/>
        </w:rPr>
        <w:t>memory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569CD6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bool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219451"/>
          <w:sz w:val="21"/>
          <w:szCs w:val="21"/>
        </w:rPr>
        <w:t>return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block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timestamp</w:t>
      </w:r>
      <w:proofErr w:type="spellEnd"/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CE9178"/>
          <w:sz w:val="21"/>
          <w:szCs w:val="21"/>
        </w:rPr>
        <w:t>"Test Task"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false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Function to get all task ids stored in the contract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function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getTaskIds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public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view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219451"/>
          <w:sz w:val="21"/>
          <w:szCs w:val="21"/>
        </w:rPr>
        <w:t>returns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[]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9E7E08"/>
          <w:sz w:val="21"/>
          <w:szCs w:val="21"/>
        </w:rPr>
        <w:t>memory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219451"/>
          <w:sz w:val="21"/>
          <w:szCs w:val="21"/>
        </w:rPr>
        <w:t>return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taskIds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Function to toggle the 'done' status of a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function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toggleDone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public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taskExists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Task </w:t>
      </w:r>
      <w:r w:rsidRPr="004F2968">
        <w:rPr>
          <w:rFonts w:ascii="Segoe UI" w:eastAsia="Courier New" w:hAnsi="Segoe UI" w:cs="Segoe UI"/>
          <w:b/>
          <w:color w:val="9E7E08"/>
          <w:sz w:val="21"/>
          <w:szCs w:val="21"/>
        </w:rPr>
        <w:t>storage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task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done</w:t>
      </w:r>
      <w:proofErr w:type="spellEnd"/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!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done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dateComplete</w:t>
      </w:r>
      <w:proofErr w:type="spellEnd"/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done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?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block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timestamp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: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B5CEA8"/>
          <w:sz w:val="21"/>
          <w:szCs w:val="21"/>
        </w:rPr>
        <w:t>0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Emit an event to log the change in task status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emit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TaskStatusToggled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done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,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dateComplete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Function to delete a task by id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function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deleteTask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32BA89"/>
          <w:sz w:val="21"/>
          <w:szCs w:val="21"/>
        </w:rPr>
        <w:t>public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taskExists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Delete the task from the tasks mapping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C97539"/>
          <w:sz w:val="21"/>
          <w:szCs w:val="21"/>
        </w:rPr>
        <w:t>delete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];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 xml:space="preserve">// Iterate through the </w:t>
      </w:r>
      <w:proofErr w:type="spellStart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taskIds</w:t>
      </w:r>
      <w:proofErr w:type="spell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 xml:space="preserve"> array to find and remove the task id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C97539"/>
          <w:sz w:val="21"/>
          <w:szCs w:val="21"/>
        </w:rPr>
        <w:t>for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B5CEA8"/>
          <w:sz w:val="21"/>
          <w:szCs w:val="21"/>
        </w:rPr>
        <w:t>0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</w:t>
      </w:r>
      <w:proofErr w:type="spellEnd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&lt;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taskIds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length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++)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FFC107"/>
          <w:sz w:val="21"/>
          <w:szCs w:val="21"/>
        </w:rPr>
        <w:t>if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taskIds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    </w:t>
      </w:r>
      <w:r w:rsidRPr="004F2968">
        <w:rPr>
          <w:rFonts w:ascii="Segoe UI" w:eastAsia="Courier New" w:hAnsi="Segoe UI" w:cs="Segoe UI"/>
          <w:b/>
          <w:color w:val="C97539"/>
          <w:sz w:val="21"/>
          <w:szCs w:val="21"/>
        </w:rPr>
        <w:t>delete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taskIds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</w:t>
      </w:r>
      <w:proofErr w:type="spellEnd"/>
      <w:proofErr w:type="gramStart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</w:t>
      </w:r>
      <w:proofErr w:type="gram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 This will set the element to 0, but not reduce the array length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Emit an event to log the deletion of the task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emit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TaskDeleted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Modifier to check if a task with a given id exists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modifier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proofErr w:type="spellStart"/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taskExists</w:t>
      </w:r>
      <w:proofErr w:type="spellEnd"/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569CD6"/>
          <w:sz w:val="21"/>
          <w:szCs w:val="21"/>
        </w:rPr>
        <w:t>uint256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FFC107"/>
          <w:sz w:val="21"/>
          <w:szCs w:val="21"/>
        </w:rPr>
        <w:t>if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tasks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[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id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].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id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==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B5CEA8"/>
          <w:sz w:val="21"/>
          <w:szCs w:val="21"/>
        </w:rPr>
        <w:t>0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{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    </w:t>
      </w:r>
      <w:proofErr w:type="gramStart"/>
      <w:r w:rsidRPr="004F2968">
        <w:rPr>
          <w:rFonts w:ascii="Segoe UI" w:eastAsia="Courier New" w:hAnsi="Segoe UI" w:cs="Segoe UI"/>
          <w:b/>
          <w:color w:val="007AA6"/>
          <w:sz w:val="21"/>
          <w:szCs w:val="21"/>
        </w:rPr>
        <w:t>revert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(</w:t>
      </w:r>
      <w:proofErr w:type="gramEnd"/>
      <w:r w:rsidRPr="004F2968">
        <w:rPr>
          <w:rFonts w:ascii="Segoe UI" w:eastAsia="Courier New" w:hAnsi="Segoe UI" w:cs="Segoe UI"/>
          <w:b/>
          <w:color w:val="CE9178"/>
          <w:sz w:val="21"/>
          <w:szCs w:val="21"/>
        </w:rPr>
        <w:t xml:space="preserve">"Revert: </w:t>
      </w:r>
      <w:proofErr w:type="spellStart"/>
      <w:r w:rsidRPr="004F2968">
        <w:rPr>
          <w:rFonts w:ascii="Segoe UI" w:eastAsia="Courier New" w:hAnsi="Segoe UI" w:cs="Segoe UI"/>
          <w:b/>
          <w:color w:val="CE9178"/>
          <w:sz w:val="21"/>
          <w:szCs w:val="21"/>
        </w:rPr>
        <w:t>taskId</w:t>
      </w:r>
      <w:proofErr w:type="spellEnd"/>
      <w:r w:rsidRPr="004F2968">
        <w:rPr>
          <w:rFonts w:ascii="Segoe UI" w:eastAsia="Courier New" w:hAnsi="Segoe UI" w:cs="Segoe UI"/>
          <w:b/>
          <w:color w:val="CE9178"/>
          <w:sz w:val="21"/>
          <w:szCs w:val="21"/>
        </w:rPr>
        <w:t xml:space="preserve"> not found"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);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// Revert if task id does not exist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608B4E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    </w:t>
      </w:r>
      <w:proofErr w:type="gramStart"/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>_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;</w:t>
      </w: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</w:t>
      </w:r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</w:t>
      </w:r>
      <w:proofErr w:type="gramEnd"/>
      <w:r w:rsidRPr="004F2968">
        <w:rPr>
          <w:rFonts w:ascii="Segoe UI" w:eastAsia="Courier New" w:hAnsi="Segoe UI" w:cs="Segoe UI"/>
          <w:b/>
          <w:color w:val="608B4E"/>
          <w:sz w:val="21"/>
          <w:szCs w:val="21"/>
        </w:rPr>
        <w:t>/ Continue executing if task exists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BABBCC"/>
          <w:sz w:val="21"/>
          <w:szCs w:val="21"/>
        </w:rPr>
        <w:t xml:space="preserve">    </w:t>
      </w: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00000">
      <w:pPr>
        <w:rPr>
          <w:rFonts w:ascii="Segoe UI" w:eastAsia="Courier New" w:hAnsi="Segoe UI" w:cs="Segoe UI"/>
          <w:b/>
          <w:color w:val="DCDCDC"/>
          <w:sz w:val="21"/>
          <w:szCs w:val="21"/>
        </w:rPr>
      </w:pPr>
      <w:r w:rsidRPr="004F2968">
        <w:rPr>
          <w:rFonts w:ascii="Segoe UI" w:eastAsia="Courier New" w:hAnsi="Segoe UI" w:cs="Segoe UI"/>
          <w:b/>
          <w:color w:val="DCDCDC"/>
          <w:sz w:val="21"/>
          <w:szCs w:val="21"/>
        </w:rPr>
        <w:t>}</w:t>
      </w:r>
    </w:p>
    <w:p w:rsidR="000D52E4" w:rsidRPr="004F2968" w:rsidRDefault="000D52E4">
      <w:pPr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00000">
      <w:pPr>
        <w:spacing w:after="0" w:line="240" w:lineRule="auto"/>
        <w:rPr>
          <w:rFonts w:ascii="Segoe UI" w:eastAsia="Arial Narrow" w:hAnsi="Segoe UI" w:cs="Segoe UI"/>
          <w:b/>
        </w:rPr>
      </w:pPr>
      <w:r w:rsidRPr="004F2968">
        <w:rPr>
          <w:rFonts w:ascii="Segoe UI" w:eastAsia="Arial Narrow" w:hAnsi="Segoe UI" w:cs="Segoe UI"/>
          <w:b/>
        </w:rPr>
        <w:lastRenderedPageBreak/>
        <w:t xml:space="preserve">Output: </w:t>
      </w:r>
      <w:r w:rsidRPr="004F2968">
        <w:rPr>
          <w:rFonts w:ascii="Segoe UI" w:eastAsia="Arial Narrow" w:hAnsi="Segoe UI" w:cs="Segoe UI"/>
          <w:b/>
        </w:rPr>
        <w:br/>
      </w:r>
      <w:r w:rsidRPr="004F2968">
        <w:rPr>
          <w:rFonts w:ascii="Segoe UI" w:eastAsia="Arial Narrow" w:hAnsi="Segoe UI" w:cs="Segoe UI"/>
          <w:b/>
          <w:noProof/>
        </w:rPr>
        <w:drawing>
          <wp:inline distT="114300" distB="114300" distL="114300" distR="114300">
            <wp:extent cx="5943600" cy="26797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F2968">
        <w:rPr>
          <w:rFonts w:ascii="Segoe UI" w:eastAsia="Arial Narrow" w:hAnsi="Segoe UI" w:cs="Segoe UI"/>
          <w:b/>
          <w:noProof/>
        </w:rPr>
        <w:lastRenderedPageBreak/>
        <w:drawing>
          <wp:inline distT="114300" distB="114300" distL="114300" distR="114300">
            <wp:extent cx="2505075" cy="81915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819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F2968">
        <w:rPr>
          <w:rFonts w:ascii="Segoe UI" w:eastAsia="Arial Narrow" w:hAnsi="Segoe UI" w:cs="Segoe UI"/>
          <w:b/>
          <w:noProof/>
        </w:rPr>
        <w:lastRenderedPageBreak/>
        <w:drawing>
          <wp:inline distT="114300" distB="114300" distL="114300" distR="114300">
            <wp:extent cx="5943600" cy="28829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F2968">
        <w:rPr>
          <w:rFonts w:ascii="Segoe UI" w:eastAsia="Arial Narrow" w:hAnsi="Segoe UI" w:cs="Segoe UI"/>
          <w:b/>
        </w:rPr>
        <w:br/>
      </w:r>
    </w:p>
    <w:p w:rsidR="000D52E4" w:rsidRPr="004F2968" w:rsidRDefault="000D52E4">
      <w:pPr>
        <w:spacing w:after="0" w:line="240" w:lineRule="auto"/>
        <w:rPr>
          <w:rFonts w:ascii="Segoe UI" w:eastAsia="Arial Narrow" w:hAnsi="Segoe UI" w:cs="Segoe UI"/>
          <w:b/>
          <w:color w:val="FF0000"/>
        </w:rPr>
      </w:pPr>
    </w:p>
    <w:p w:rsidR="000D52E4" w:rsidRPr="004F2968" w:rsidRDefault="000D52E4">
      <w:pPr>
        <w:rPr>
          <w:rFonts w:ascii="Segoe UI" w:eastAsia="Arial Narrow" w:hAnsi="Segoe UI" w:cs="Segoe UI"/>
          <w:b/>
        </w:rPr>
      </w:pPr>
    </w:p>
    <w:sectPr w:rsidR="000D52E4" w:rsidRPr="004F2968">
      <w:footerReference w:type="default" r:id="rId11"/>
      <w:pgSz w:w="12240" w:h="15840"/>
      <w:pgMar w:top="1152" w:right="1152" w:bottom="1152" w:left="172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575E5B" w:rsidRDefault="00575E5B">
      <w:pPr>
        <w:spacing w:after="0" w:line="240" w:lineRule="auto"/>
      </w:pPr>
      <w:r>
        <w:separator/>
      </w:r>
    </w:p>
  </w:endnote>
  <w:endnote w:type="continuationSeparator" w:id="0">
    <w:p w:rsidR="00575E5B" w:rsidRDefault="00575E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4C07D1B-F6B4-4F4B-8431-220209E4CA43}"/>
    <w:embedBold r:id="rId2" w:fontKey="{57624430-BDAB-451B-926D-0EFB5281BB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 PL UMing HK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E05DBB7F-97A5-4802-BA4F-25B5ED4652C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5F5DB46-1259-4C4A-8AF5-BDCBA6031479}"/>
    <w:embedItalic r:id="rId5" w:fontKey="{A284914B-9D3A-41BB-AC62-B0BFDADE358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6F142A9-7FD3-4EA7-B1DF-8AD953C19988}"/>
    <w:embedBold r:id="rId7" w:fontKey="{C5D7403F-9AA0-4E6C-8326-58D2C4CB2B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77600B68-6DF0-4968-A79F-FD0D1116591D}"/>
    <w:embedBold r:id="rId9" w:fontKey="{8328CB49-9E68-4FA9-8221-8E1A7E87EFA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CEBDF6CB-7D35-4D09-93C8-EFC4B8A7172E}"/>
    <w:embedBold r:id="rId11" w:fontKey="{A46762FE-AA87-4B64-8CB1-BF15D1CBF389}"/>
    <w:embedItalic r:id="rId12" w:fontKey="{714228FC-BDB2-4EFC-832E-2E6D9F3CCD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8D300FAF-6BA7-4625-B569-83BA1087C3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D52E4" w:rsidRDefault="00000000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680"/>
        <w:tab w:val="right" w:pos="9360"/>
        <w:tab w:val="left" w:pos="8175"/>
      </w:tabs>
      <w:spacing w:after="0" w:line="240" w:lineRule="auto"/>
      <w:jc w:val="right"/>
      <w:rPr>
        <w:rFonts w:ascii="Arial Narrow" w:eastAsia="Arial Narrow" w:hAnsi="Arial Narrow" w:cs="Arial Narrow"/>
        <w:i/>
        <w:color w:val="285EA0"/>
        <w:sz w:val="20"/>
        <w:szCs w:val="20"/>
      </w:rPr>
    </w:pPr>
    <w:r>
      <w:rPr>
        <w:rFonts w:ascii="Arial Narrow" w:eastAsia="Arial Narrow" w:hAnsi="Arial Narrow" w:cs="Arial Narrow"/>
        <w:i/>
        <w:color w:val="285EA0"/>
        <w:sz w:val="20"/>
        <w:szCs w:val="20"/>
      </w:rPr>
      <w:t xml:space="preserve">Blockchain Lab - Semester VIII – Computer Engineering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575E5B" w:rsidRDefault="00575E5B">
      <w:pPr>
        <w:spacing w:after="0" w:line="240" w:lineRule="auto"/>
      </w:pPr>
      <w:r>
        <w:separator/>
      </w:r>
    </w:p>
  </w:footnote>
  <w:footnote w:type="continuationSeparator" w:id="0">
    <w:p w:rsidR="00575E5B" w:rsidRDefault="00575E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2E4"/>
    <w:rsid w:val="000D52E4"/>
    <w:rsid w:val="004F2968"/>
    <w:rsid w:val="00575E5B"/>
    <w:rsid w:val="008C2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D2D47"/>
  <w15:docId w15:val="{CAF388BE-A98D-4430-AE61-891A18236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3A65"/>
    <w:rPr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973A6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973A65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73A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A65"/>
  </w:style>
  <w:style w:type="paragraph" w:styleId="NormalWeb">
    <w:name w:val="Normal (Web)"/>
    <w:basedOn w:val="Normal"/>
    <w:rsid w:val="00973A65"/>
    <w:pPr>
      <w:suppressAutoHyphens/>
      <w:autoSpaceDN w:val="0"/>
      <w:spacing w:after="0" w:line="240" w:lineRule="auto"/>
      <w:textAlignment w:val="baseline"/>
    </w:pPr>
    <w:rPr>
      <w:rFonts w:ascii="Times New Roman" w:eastAsia="AR PL UMing HK" w:hAnsi="Times New Roman"/>
      <w:kern w:val="3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A3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3E0B"/>
  </w:style>
  <w:style w:type="paragraph" w:styleId="BalloonText">
    <w:name w:val="Balloon Text"/>
    <w:basedOn w:val="Normal"/>
    <w:link w:val="BalloonTextChar"/>
    <w:uiPriority w:val="99"/>
    <w:semiHidden/>
    <w:unhideWhenUsed/>
    <w:rsid w:val="006531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531CD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gWmeniKGhp2p6IBfEfjl0ZhBLQ==">CgMxLjA4AHIhMTU5MXVTQmhCVzBOZmNLSWM5UEVNNnBsc3NUY1pKbFdj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741</Words>
  <Characters>4224</Characters>
  <Application>Microsoft Office Word</Application>
  <DocSecurity>0</DocSecurity>
  <Lines>35</Lines>
  <Paragraphs>9</Paragraphs>
  <ScaleCrop>false</ScaleCrop>
  <Company/>
  <LinksUpToDate>false</LinksUpToDate>
  <CharactersWithSpaces>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Deep Salunkhe</cp:lastModifiedBy>
  <cp:revision>2</cp:revision>
  <dcterms:created xsi:type="dcterms:W3CDTF">2024-07-15T06:08:00Z</dcterms:created>
  <dcterms:modified xsi:type="dcterms:W3CDTF">2024-07-22T17:17:00Z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0x01010017176A7B48915E40964E2966CE0359E6</vt:lpwstr>
  </property>
</Properties>
</file>